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FBD7" w14:textId="07E133F5" w:rsidR="00837590" w:rsidRPr="00126CF3" w:rsidRDefault="00837590" w:rsidP="008375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e-BY" w:eastAsia="pl-PL"/>
        </w:rPr>
        <w:t xml:space="preserve">Філасофія, палітыка, эканоміка </w:t>
      </w:r>
      <w:r w:rsidR="00126C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e-BY" w:eastAsia="pl-PL"/>
        </w:rPr>
        <w:t>—</w:t>
      </w:r>
      <w:r w:rsidR="00126CF3" w:rsidRPr="00126C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e-BY" w:eastAsia="pl-PL"/>
        </w:rPr>
        <w:t xml:space="preserve"> </w:t>
      </w:r>
      <w:r w:rsidRPr="00126C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e-BY" w:eastAsia="pl-PL"/>
        </w:rPr>
        <w:t xml:space="preserve">новая спецыяльнасць у прапанове Факультэта філасофіі і кагнітывістыкі </w:t>
      </w:r>
      <w:r w:rsidR="00126C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e-BY" w:eastAsia="pl-PL"/>
        </w:rPr>
        <w:t>Беластоцкага ў</w:t>
      </w:r>
      <w:r w:rsidR="00126CF3" w:rsidRPr="00126C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e-BY" w:eastAsia="pl-PL"/>
        </w:rPr>
        <w:t xml:space="preserve">ніверсітэта </w:t>
      </w:r>
    </w:p>
    <w:p w14:paraId="6B01CE7A" w14:textId="52E1DADC" w:rsidR="008F03D7" w:rsidRPr="00126CF3" w:rsidRDefault="00837590" w:rsidP="008F03D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 xml:space="preserve">Факультэт філасофіі і кагнітывістыкі </w:t>
      </w:r>
      <w:r w:rsid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>Беластоцкага ў</w:t>
      </w:r>
      <w:r w:rsidR="00126CF3" w:rsidRP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 xml:space="preserve">ніверсітэта </w:t>
      </w:r>
      <w:r w:rsidRP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 xml:space="preserve">адкрывае новую спецыяльнасць на стацыянарнай форме навучання I ступені: </w:t>
      </w:r>
      <w:r w:rsid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>«</w:t>
      </w:r>
      <w:r w:rsidRP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>Філасофія, палітыка, эканоміка</w:t>
      </w:r>
      <w:r w:rsid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>»</w:t>
      </w:r>
      <w:r w:rsidRP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 xml:space="preserve">. Выпускнікі гэтай праграмы, у залежнасці ад </w:t>
      </w:r>
      <w:r w:rsid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>сва</w:t>
      </w:r>
      <w:r w:rsidRPr="00126CF3"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pl-PL"/>
        </w:rPr>
        <w:t>іх зацікаўленасцяў, змогуць знайсці працу, у прыватнасці, у сферы дзяржаўнага кіравання, у аналітычных цэнтрах, а таксама ў журналістыцы і культурных установах.</w:t>
      </w:r>
    </w:p>
    <w:p w14:paraId="73EBE007" w14:textId="42B5D800" w:rsidR="008F03D7" w:rsidRPr="00126CF3" w:rsidRDefault="00837590" w:rsidP="008F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Новая спецыяльнасць будзе прадстаўлена абітурыентам у сёлетняй прапанове </w:t>
      </w:r>
      <w:r w:rsid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Беластоцкага ў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ніверсітэта.</w:t>
      </w:r>
    </w:p>
    <w:p w14:paraId="4E584BE3" w14:textId="5CE6AE5F" w:rsidR="00837590" w:rsidRPr="00126CF3" w:rsidRDefault="00126CF3" w:rsidP="00837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—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 </w:t>
      </w:r>
      <w:r w:rsidR="00837590"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 xml:space="preserve">Спецыяльнасць «Філасофія, палітыка, эканоміка»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>—</w:t>
      </w:r>
      <w:r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 xml:space="preserve"> </w:t>
      </w:r>
      <w:r w:rsidR="00837590"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>перша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>я</w:t>
      </w:r>
      <w:r w:rsidR="00837590"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 xml:space="preserve">ў </w:t>
      </w:r>
      <w:r w:rsidR="00837590"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 xml:space="preserve">Польшчы і </w:t>
      </w:r>
      <w:r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>адн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>а</w:t>
      </w:r>
      <w:r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 xml:space="preserve"> </w:t>
      </w:r>
      <w:r w:rsidR="00837590"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 xml:space="preserve">з першых у Цэнтральнай Еўропе адаптацыя оксфардскага фармату навучання «Philosophy, Politics, Economics» (PPE). Гэтая праграма мае на мэце падрыхтоўку актыўных членаў грамадзянскай супольнасці, якія ўсведамляюць сур'ёзнасць сучасных выклікаў у пытаннях клімату, грамадства, эканомікі і палітыкі ў адпаведнасці з дэвізам: «Зразумей свет, каб яго змяніць». </w:t>
      </w:r>
      <w:r w:rsidR="00574B06"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>Выпускнікамі праграмы PPE з'яўляюцца ўплывовыя палітыкі, журналісты, эканамісты і выдатныя філосафы</w:t>
      </w:r>
      <w:r w:rsidR="00837590"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>,</w:t>
      </w:r>
      <w:r w:rsidR="00837590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—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расказвае </w:t>
      </w:r>
      <w:r w:rsidR="00837590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габілітаваны доктар Пётр Козак, пра</w:t>
      </w:r>
      <w:r w:rsidR="00C26D6B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дэкан</w:t>
      </w:r>
      <w:r w:rsidR="00837590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 па навуковых справах Факультэта філасофіі і кагнітывістыкі.</w:t>
      </w:r>
    </w:p>
    <w:p w14:paraId="48ED6A5F" w14:textId="77777777" w:rsidR="00C26D6B" w:rsidRPr="00126CF3" w:rsidRDefault="00C26D6B" w:rsidP="00C26D6B">
      <w:pPr>
        <w:rPr>
          <w:rFonts w:ascii="Times New Roman" w:eastAsia="Times New Roman" w:hAnsi="Times New Roman" w:cs="Times New Roman"/>
          <w:iCs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iCs/>
          <w:noProof/>
          <w:sz w:val="24"/>
          <w:szCs w:val="24"/>
          <w:lang w:val="be-BY" w:eastAsia="pl-PL"/>
        </w:rPr>
        <w:t>Ён дадае, што факультэт імкнецца спрыяць выхаванню актыўных грамадзян, а таму прапануе веды ў сферы філасофіі, тэорыі палітыкі і эканомікі.</w:t>
      </w:r>
    </w:p>
    <w:p w14:paraId="17075BAE" w14:textId="0F05999D" w:rsidR="00C26D6B" w:rsidRPr="00126CF3" w:rsidRDefault="00C26D6B" w:rsidP="00C26D6B">
      <w:pPr>
        <w:rPr>
          <w:rFonts w:ascii="Times New Roman" w:eastAsia="Times New Roman" w:hAnsi="Times New Roman" w:cs="Times New Roman"/>
          <w:iCs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iCs/>
          <w:noProof/>
          <w:sz w:val="24"/>
          <w:szCs w:val="24"/>
          <w:lang w:val="be-BY" w:eastAsia="pl-PL"/>
        </w:rPr>
        <w:t xml:space="preserve">Такія філасофскія прадметы, як філасофія эканомікі і філасофія палітыкі, прызначаны арганічна інтэграваць веды пра палітыку, грамадства і эканоміку. </w:t>
      </w:r>
      <w:r w:rsidR="002171E5">
        <w:rPr>
          <w:rFonts w:ascii="Times New Roman" w:eastAsia="Times New Roman" w:hAnsi="Times New Roman" w:cs="Times New Roman"/>
          <w:iCs/>
          <w:noProof/>
          <w:sz w:val="24"/>
          <w:szCs w:val="24"/>
          <w:lang w:val="be-BY" w:eastAsia="pl-PL"/>
        </w:rPr>
        <w:t xml:space="preserve">Тым часам такія </w:t>
      </w:r>
      <w:r w:rsidRPr="00126CF3">
        <w:rPr>
          <w:rFonts w:ascii="Times New Roman" w:eastAsia="Times New Roman" w:hAnsi="Times New Roman" w:cs="Times New Roman"/>
          <w:iCs/>
          <w:noProof/>
          <w:sz w:val="24"/>
          <w:szCs w:val="24"/>
          <w:lang w:val="be-BY" w:eastAsia="pl-PL"/>
        </w:rPr>
        <w:t>прадметы, як логіка і аргументацыя, павінны фарміраваць уменне мысліць, аргументаваць сваю пазіцыю і весці дыскусіі. Для лепшага разумення сучаснага свету ў навучальнай праграме прадугледжаны модуль з паліталагічнымі і эканамічнымі прадметамі (у прыватнасці, асновы эканомікі і фінансаў, навукі пра дзяржаўны лад і палітыку). З улікам грамадска-экалагічных выклікаў аўтары праграмы робяць акцэнт на прадстаўленні адносін паміж грамадскімі навукамі і экалогіяй (напрыклад, семінар пра экалогію і палітыку).</w:t>
      </w:r>
    </w:p>
    <w:p w14:paraId="24826DA2" w14:textId="3AB4A3D0" w:rsidR="00C26D6B" w:rsidRPr="00126CF3" w:rsidRDefault="00C26D6B" w:rsidP="00C26D6B">
      <w:pPr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Пасля другога года навучання студэнты, якія будуць вывучаць спецыяльнасць «Філасофія, палітыка, эканоміка», змогуць самастойна выбраць сваю спецыялізацыю з паліталагічных, эканамічных і філасофскіх прадметаў.</w:t>
      </w:r>
    </w:p>
    <w:p w14:paraId="710E43CF" w14:textId="64E2E251" w:rsidR="00C26D6B" w:rsidRPr="00126CF3" w:rsidRDefault="00C26D6B" w:rsidP="008F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i/>
          <w:noProof/>
          <w:sz w:val="24"/>
          <w:szCs w:val="24"/>
          <w:lang w:val="be-BY" w:eastAsia="pl-PL"/>
        </w:rPr>
        <w:t>Дзякуючы набытым навыкам аргументацыі і ўменню весці спрэчкі, а таксама ведам у сферах філасофіі, паліталогіі і эканомікі, яны змогуць стаць прадстаўнікамі рэгіянальных і агульнанацыянальных палітычных асяроддзяў. Выпускнікі гэтай праграмы змогуць працягнуць навучанне ў магістратуры па філасофіі, паліталогіі і эканоміцы,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 </w:t>
      </w:r>
      <w:r w:rsid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—</w:t>
      </w:r>
      <w:r w:rsidR="00126CF3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 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дадае габілітаваны доктар Пётр Козак.</w:t>
      </w:r>
    </w:p>
    <w:p w14:paraId="5814A3D7" w14:textId="6985440D" w:rsidR="00C26D6B" w:rsidRPr="00126CF3" w:rsidRDefault="00C26D6B" w:rsidP="008F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Спецыялізацыя «Філасофія, палітыка, эканоміка» ўводзіцца на стацыянарнай форме навучання I ступені (</w:t>
      </w:r>
      <w:r w:rsidR="00126CF3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ліцэн</w:t>
      </w:r>
      <w:r w:rsid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цы</w:t>
      </w:r>
      <w:r w:rsidR="00126CF3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я</w:t>
      </w:r>
      <w:r w:rsid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ц</w:t>
      </w:r>
      <w:r w:rsidR="00126CF3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кая 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праграма) з 2025/2026 навучальнага года. Факультэт філасофіі і кагнітывістыкі таксама прапануе такія спецыяльнасці, як «Філасофія» 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lastRenderedPageBreak/>
        <w:t>(магiстарская праграма) і «Кагнітывістыка і камунікацыя» (</w:t>
      </w:r>
      <w:r w:rsidR="00126CF3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ліцэн</w:t>
      </w:r>
      <w:r w:rsid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цыяц</w:t>
      </w:r>
      <w:r w:rsidR="00126CF3"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 xml:space="preserve">кая 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і магiстарская праграм</w:t>
      </w:r>
      <w:r w:rsidR="00574B06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ы</w:t>
      </w: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).</w:t>
      </w:r>
    </w:p>
    <w:p w14:paraId="6799AD7D" w14:textId="2ADE59A8" w:rsidR="00C26D6B" w:rsidRPr="00126CF3" w:rsidRDefault="00C26D6B" w:rsidP="008F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</w:pPr>
      <w:r w:rsidRPr="00126CF3"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  <w:t>Больш інфармацыі шукайце на старонцы Факультэта.</w:t>
      </w:r>
    </w:p>
    <w:p w14:paraId="4E3DD2A4" w14:textId="24A1BC0B" w:rsidR="00492C01" w:rsidRPr="00126CF3" w:rsidRDefault="00492C01" w:rsidP="004A20C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e-BY" w:eastAsia="pl-PL"/>
        </w:rPr>
      </w:pPr>
    </w:p>
    <w:sectPr w:rsidR="00492C01" w:rsidRPr="0012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2C"/>
    <w:rsid w:val="00004E85"/>
    <w:rsid w:val="000377C3"/>
    <w:rsid w:val="000715BB"/>
    <w:rsid w:val="000B3CB8"/>
    <w:rsid w:val="00126CF3"/>
    <w:rsid w:val="001F3837"/>
    <w:rsid w:val="002171E5"/>
    <w:rsid w:val="00366699"/>
    <w:rsid w:val="0037153E"/>
    <w:rsid w:val="003740B6"/>
    <w:rsid w:val="00416230"/>
    <w:rsid w:val="00492C01"/>
    <w:rsid w:val="00497527"/>
    <w:rsid w:val="004A20C5"/>
    <w:rsid w:val="00574B06"/>
    <w:rsid w:val="005E79C4"/>
    <w:rsid w:val="00633D7D"/>
    <w:rsid w:val="0066072C"/>
    <w:rsid w:val="0069690B"/>
    <w:rsid w:val="00773877"/>
    <w:rsid w:val="008272AC"/>
    <w:rsid w:val="00837590"/>
    <w:rsid w:val="008F03D7"/>
    <w:rsid w:val="009625B5"/>
    <w:rsid w:val="00B7774E"/>
    <w:rsid w:val="00C26D6B"/>
    <w:rsid w:val="00EB0F10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9A8"/>
  <w15:docId w15:val="{097B1AFD-3D27-7245-B15A-40D38FE6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F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F03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l-2">
    <w:name w:val="ml-2"/>
    <w:basedOn w:val="Domylnaczcionkaakapitu"/>
    <w:rsid w:val="008F03D7"/>
  </w:style>
  <w:style w:type="character" w:styleId="Hipercze">
    <w:name w:val="Hyperlink"/>
    <w:basedOn w:val="Domylnaczcionkaakapitu"/>
    <w:uiPriority w:val="99"/>
    <w:unhideWhenUsed/>
    <w:rsid w:val="008F03D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3D7"/>
    <w:rPr>
      <w:b/>
      <w:bCs/>
    </w:rPr>
  </w:style>
  <w:style w:type="character" w:styleId="Uwydatnienie">
    <w:name w:val="Emphasis"/>
    <w:basedOn w:val="Domylnaczcionkaakapitu"/>
    <w:uiPriority w:val="20"/>
    <w:qFormat/>
    <w:rsid w:val="008F03D7"/>
    <w:rPr>
      <w:i/>
      <w:iCs/>
    </w:rPr>
  </w:style>
  <w:style w:type="paragraph" w:styleId="Poprawka">
    <w:name w:val="Revision"/>
    <w:hidden/>
    <w:uiPriority w:val="99"/>
    <w:semiHidden/>
    <w:rsid w:val="000B3CB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5716-0DF3-49E2-A05C-65A44C6D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Marczyński</dc:creator>
  <cp:lastModifiedBy>Piotr Kozak</cp:lastModifiedBy>
  <cp:revision>2</cp:revision>
  <dcterms:created xsi:type="dcterms:W3CDTF">2025-03-05T09:58:00Z</dcterms:created>
  <dcterms:modified xsi:type="dcterms:W3CDTF">2025-03-05T09:58:00Z</dcterms:modified>
</cp:coreProperties>
</file>